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9E" w:rsidRDefault="00E80E9E" w:rsidP="00E80E9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8843D4" w:rsidRPr="009D25F8" w:rsidRDefault="008843D4" w:rsidP="008843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843D4" w:rsidRPr="009D25F8" w:rsidRDefault="008843D4" w:rsidP="00A5318F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Číslo jednací: </w:t>
      </w:r>
      <w:r w:rsidRPr="009D25F8">
        <w:rPr>
          <w:rFonts w:ascii="Arial" w:hAnsi="Arial" w:cs="Arial"/>
          <w:color w:val="FF0000"/>
          <w:sz w:val="22"/>
          <w:szCs w:val="22"/>
        </w:rPr>
        <w:t>ŘZMŠ/</w:t>
      </w:r>
      <w:r>
        <w:rPr>
          <w:rFonts w:ascii="Arial" w:hAnsi="Arial" w:cs="Arial"/>
          <w:color w:val="FF0000"/>
          <w:sz w:val="22"/>
          <w:szCs w:val="22"/>
        </w:rPr>
        <w:t>99</w:t>
      </w:r>
      <w:r w:rsidRPr="009D25F8">
        <w:rPr>
          <w:rFonts w:ascii="Arial" w:hAnsi="Arial" w:cs="Arial"/>
          <w:color w:val="FF0000"/>
          <w:sz w:val="22"/>
          <w:szCs w:val="22"/>
        </w:rPr>
        <w:t>/2017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>Paní Eva Nováková</w:t>
      </w:r>
    </w:p>
    <w:p w:rsidR="008843D4" w:rsidRPr="009D25F8" w:rsidRDefault="008843D4" w:rsidP="00A5318F">
      <w:pPr>
        <w:autoSpaceDE w:val="0"/>
        <w:autoSpaceDN w:val="0"/>
        <w:adjustRightInd w:val="0"/>
        <w:ind w:left="5664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zákonný zástupce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8843D4" w:rsidRPr="009D25F8" w:rsidRDefault="008843D4" w:rsidP="00A5318F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8843D4" w:rsidRPr="009D25F8" w:rsidRDefault="008843D4" w:rsidP="00A5318F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V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Náchodě </w:t>
      </w:r>
      <w:r>
        <w:rPr>
          <w:rFonts w:ascii="Arial" w:hAnsi="Arial" w:cs="Arial"/>
          <w:color w:val="FF0000"/>
          <w:sz w:val="22"/>
          <w:szCs w:val="22"/>
        </w:rPr>
        <w:t>5</w:t>
      </w:r>
      <w:r w:rsidRPr="009D25F8">
        <w:rPr>
          <w:rFonts w:ascii="Arial" w:hAnsi="Arial" w:cs="Arial"/>
          <w:color w:val="FF0000"/>
          <w:sz w:val="22"/>
          <w:szCs w:val="22"/>
        </w:rPr>
        <w:t>. května 2017</w:t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="005E6FBD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  <w:t xml:space="preserve">547 01 </w:t>
      </w:r>
      <w:r w:rsidR="000220F7">
        <w:rPr>
          <w:rFonts w:ascii="Arial" w:hAnsi="Arial" w:cs="Arial"/>
          <w:color w:val="FF0000"/>
          <w:sz w:val="22"/>
          <w:szCs w:val="22"/>
        </w:rPr>
        <w:t>NÁCHOD</w:t>
      </w:r>
    </w:p>
    <w:p w:rsidR="008843D4" w:rsidRPr="009D25F8" w:rsidRDefault="008843D4" w:rsidP="00A5318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843D4" w:rsidRPr="009D25F8" w:rsidRDefault="008843D4" w:rsidP="008843D4">
      <w:pPr>
        <w:rPr>
          <w:rFonts w:ascii="Arial" w:hAnsi="Arial" w:cs="Arial"/>
          <w:sz w:val="22"/>
          <w:szCs w:val="22"/>
        </w:rPr>
      </w:pPr>
    </w:p>
    <w:p w:rsidR="008843D4" w:rsidRPr="00D212B6" w:rsidRDefault="008843D4" w:rsidP="008843D4">
      <w:pPr>
        <w:pStyle w:val="Rozhodnu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Upozornění na porušení povinnosti</w:t>
      </w:r>
    </w:p>
    <w:p w:rsidR="008843D4" w:rsidRDefault="008843D4" w:rsidP="008843D4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Vážená paní </w:t>
      </w:r>
      <w:r w:rsidRPr="008843D4">
        <w:rPr>
          <w:rFonts w:ascii="Arial" w:hAnsi="Arial" w:cs="Arial"/>
          <w:color w:val="FF0000"/>
          <w:sz w:val="22"/>
          <w:szCs w:val="22"/>
        </w:rPr>
        <w:t>Nováková</w:t>
      </w:r>
      <w:r>
        <w:rPr>
          <w:rFonts w:ascii="Arial" w:hAnsi="Arial" w:cs="Arial"/>
          <w:sz w:val="22"/>
          <w:szCs w:val="22"/>
        </w:rPr>
        <w:t>,</w:t>
      </w:r>
    </w:p>
    <w:p w:rsidR="008843D4" w:rsidRDefault="008843D4" w:rsidP="008843D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upozorňuji Vás </w:t>
      </w:r>
      <w:r w:rsidRPr="00D212B6">
        <w:rPr>
          <w:rFonts w:ascii="Arial" w:hAnsi="Arial" w:cs="Arial"/>
          <w:sz w:val="22"/>
          <w:szCs w:val="22"/>
        </w:rPr>
        <w:t>jakožto zákonné</w:t>
      </w:r>
      <w:r>
        <w:rPr>
          <w:rFonts w:ascii="Arial" w:hAnsi="Arial" w:cs="Arial"/>
          <w:sz w:val="22"/>
          <w:szCs w:val="22"/>
        </w:rPr>
        <w:t>ho</w:t>
      </w:r>
      <w:r w:rsidRPr="00D212B6">
        <w:rPr>
          <w:rFonts w:ascii="Arial" w:hAnsi="Arial" w:cs="Arial"/>
          <w:sz w:val="22"/>
          <w:szCs w:val="22"/>
        </w:rPr>
        <w:t xml:space="preserve"> zástupc</w:t>
      </w:r>
      <w:r>
        <w:rPr>
          <w:rFonts w:ascii="Arial" w:hAnsi="Arial" w:cs="Arial"/>
          <w:sz w:val="22"/>
          <w:szCs w:val="22"/>
        </w:rPr>
        <w:t>e</w:t>
      </w:r>
      <w:r w:rsidRPr="00D212B6">
        <w:rPr>
          <w:rFonts w:ascii="Arial" w:hAnsi="Arial" w:cs="Arial"/>
          <w:sz w:val="22"/>
          <w:szCs w:val="22"/>
        </w:rPr>
        <w:t xml:space="preserve"> </w:t>
      </w:r>
      <w:r w:rsidRPr="008843D4">
        <w:rPr>
          <w:rFonts w:ascii="Arial" w:hAnsi="Arial" w:cs="Arial"/>
          <w:b/>
          <w:color w:val="FF0000"/>
          <w:sz w:val="22"/>
          <w:szCs w:val="22"/>
        </w:rPr>
        <w:t>Josefa Nováka</w:t>
      </w:r>
      <w:r w:rsidR="0089536B">
        <w:rPr>
          <w:rFonts w:ascii="Arial" w:hAnsi="Arial" w:cs="Arial"/>
          <w:b/>
          <w:color w:val="FF0000"/>
          <w:sz w:val="22"/>
          <w:szCs w:val="22"/>
        </w:rPr>
        <w:t>,</w:t>
      </w:r>
      <w:bookmarkStart w:id="0" w:name="_GoBack"/>
      <w:bookmarkEnd w:id="0"/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ozeného</w:t>
      </w:r>
      <w:r w:rsidRPr="00530E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C6F35" w:rsidRPr="002C6F35">
        <w:rPr>
          <w:rFonts w:ascii="Arial" w:hAnsi="Arial" w:cs="Arial"/>
          <w:color w:val="FF0000"/>
          <w:sz w:val="22"/>
          <w:szCs w:val="22"/>
        </w:rPr>
        <w:t>0</w:t>
      </w:r>
      <w:r w:rsidRPr="006C5A90">
        <w:rPr>
          <w:rFonts w:ascii="Arial" w:hAnsi="Arial" w:cs="Arial"/>
          <w:color w:val="FF0000"/>
          <w:sz w:val="22"/>
          <w:szCs w:val="22"/>
        </w:rPr>
        <w:t>1.</w:t>
      </w:r>
      <w:r w:rsidR="002C6F35">
        <w:rPr>
          <w:rFonts w:ascii="Arial" w:hAnsi="Arial" w:cs="Arial"/>
          <w:color w:val="FF0000"/>
          <w:sz w:val="22"/>
          <w:szCs w:val="22"/>
        </w:rPr>
        <w:t>01</w:t>
      </w:r>
      <w:r w:rsidRPr="006C5A90">
        <w:rPr>
          <w:rFonts w:ascii="Arial" w:hAnsi="Arial" w:cs="Arial"/>
          <w:color w:val="FF0000"/>
          <w:sz w:val="22"/>
          <w:szCs w:val="22"/>
        </w:rPr>
        <w:t>.2013</w:t>
      </w:r>
      <w:proofErr w:type="gramEnd"/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 xml:space="preserve">bytem </w:t>
      </w:r>
      <w:r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Pr="00D212B6">
        <w:rPr>
          <w:rFonts w:ascii="Arial" w:hAnsi="Arial" w:cs="Arial"/>
          <w:i/>
          <w:sz w:val="22"/>
          <w:szCs w:val="22"/>
        </w:rPr>
        <w:t>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že svým opakovaným pozdním vyzvedávání </w:t>
      </w:r>
      <w:r>
        <w:rPr>
          <w:rFonts w:ascii="Arial" w:hAnsi="Arial" w:cs="Arial"/>
          <w:color w:val="FF0000"/>
          <w:sz w:val="22"/>
          <w:szCs w:val="22"/>
        </w:rPr>
        <w:t>Josefa Nováka</w:t>
      </w:r>
      <w:r>
        <w:rPr>
          <w:rFonts w:ascii="Arial" w:hAnsi="Arial" w:cs="Arial"/>
          <w:sz w:val="22"/>
          <w:szCs w:val="22"/>
        </w:rPr>
        <w:t xml:space="preserve"> z mateřské školy, jejíž činnost vykonává _________________________________ (dále jen „mateřská škola“), závažně narušujete její provoz.</w:t>
      </w:r>
    </w:p>
    <w:p w:rsidR="008843D4" w:rsidRPr="0058675A" w:rsidRDefault="008843D4" w:rsidP="008843D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 školním řádu mateřské školy, který byl vydán dne __________ pod č. j.</w:t>
      </w:r>
      <w:r w:rsidR="00A5318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 (dále jen „školní řád), se kterým jste byla seznámena dne ________, je </w:t>
      </w:r>
      <w:r w:rsidRPr="00050A30">
        <w:rPr>
          <w:rFonts w:ascii="Arial" w:hAnsi="Arial" w:cs="Arial"/>
          <w:color w:val="FF0000"/>
          <w:sz w:val="22"/>
          <w:szCs w:val="22"/>
        </w:rPr>
        <w:t xml:space="preserve">v článku 2 </w:t>
      </w:r>
      <w:r>
        <w:rPr>
          <w:rFonts w:ascii="Arial" w:hAnsi="Arial" w:cs="Arial"/>
          <w:sz w:val="22"/>
          <w:szCs w:val="22"/>
        </w:rPr>
        <w:t xml:space="preserve">uvedeno, </w:t>
      </w:r>
      <w:r>
        <w:rPr>
          <w:rFonts w:ascii="Arial" w:hAnsi="Arial" w:cs="Arial"/>
          <w:sz w:val="22"/>
          <w:szCs w:val="22"/>
        </w:rPr>
        <w:br/>
        <w:t xml:space="preserve">že provoz mateřské školy končí </w:t>
      </w:r>
      <w:r w:rsidRPr="008843D4">
        <w:rPr>
          <w:rFonts w:ascii="Arial" w:hAnsi="Arial" w:cs="Arial"/>
          <w:color w:val="FF0000"/>
          <w:sz w:val="22"/>
          <w:szCs w:val="22"/>
        </w:rPr>
        <w:t>v 16:00 h</w:t>
      </w:r>
      <w:r>
        <w:rPr>
          <w:rFonts w:ascii="Arial" w:hAnsi="Arial" w:cs="Arial"/>
          <w:sz w:val="22"/>
          <w:szCs w:val="22"/>
        </w:rPr>
        <w:t xml:space="preserve">. </w:t>
      </w:r>
      <w:r w:rsidRPr="0058675A">
        <w:rPr>
          <w:rFonts w:ascii="Arial" w:hAnsi="Arial" w:cs="Arial"/>
          <w:sz w:val="22"/>
          <w:szCs w:val="22"/>
        </w:rPr>
        <w:t xml:space="preserve">V souladu se školním řádem je tedy povinností zákonného zástupce </w:t>
      </w:r>
      <w:r>
        <w:rPr>
          <w:rFonts w:ascii="Arial" w:hAnsi="Arial" w:cs="Arial"/>
          <w:sz w:val="22"/>
          <w:szCs w:val="22"/>
        </w:rPr>
        <w:t xml:space="preserve">(popřípadě písemně pověřené osoby) </w:t>
      </w:r>
      <w:r w:rsidRPr="0058675A">
        <w:rPr>
          <w:rFonts w:ascii="Arial" w:hAnsi="Arial" w:cs="Arial"/>
          <w:sz w:val="22"/>
          <w:szCs w:val="22"/>
        </w:rPr>
        <w:t xml:space="preserve">osobně převzít dítě z mateřské školy před ukončením jejího provozu. </w:t>
      </w:r>
    </w:p>
    <w:p w:rsidR="008843D4" w:rsidRDefault="008843D4" w:rsidP="008843D4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dnech ____, ____, _____ byl </w:t>
      </w:r>
      <w:r>
        <w:rPr>
          <w:rFonts w:ascii="Arial" w:hAnsi="Arial" w:cs="Arial"/>
          <w:color w:val="FF0000"/>
          <w:sz w:val="22"/>
          <w:szCs w:val="22"/>
        </w:rPr>
        <w:t>Josef</w:t>
      </w:r>
      <w:r w:rsidRPr="008843D4">
        <w:rPr>
          <w:rFonts w:ascii="Arial" w:hAnsi="Arial" w:cs="Arial"/>
          <w:color w:val="FF0000"/>
          <w:sz w:val="22"/>
          <w:szCs w:val="22"/>
        </w:rPr>
        <w:t xml:space="preserve"> Novák </w:t>
      </w:r>
      <w:r>
        <w:rPr>
          <w:rFonts w:ascii="Arial" w:hAnsi="Arial" w:cs="Arial"/>
          <w:sz w:val="22"/>
          <w:szCs w:val="22"/>
        </w:rPr>
        <w:t xml:space="preserve">vyzvednut po skončení provozu mateřské školy. O těchto skutečnostech byl sepsán záznam. </w:t>
      </w:r>
    </w:p>
    <w:p w:rsidR="008843D4" w:rsidRDefault="008843D4" w:rsidP="008843D4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se bude opožděné vyzvedávání dítěte opakovat, bude s </w:t>
      </w:r>
      <w:r>
        <w:rPr>
          <w:rFonts w:ascii="Arial" w:hAnsi="Arial" w:cs="Arial"/>
          <w:color w:val="FF0000"/>
          <w:sz w:val="22"/>
          <w:szCs w:val="22"/>
        </w:rPr>
        <w:t>Josefem</w:t>
      </w:r>
      <w:r w:rsidRPr="008843D4">
        <w:rPr>
          <w:rFonts w:ascii="Arial" w:hAnsi="Arial" w:cs="Arial"/>
          <w:color w:val="FF0000"/>
          <w:sz w:val="22"/>
          <w:szCs w:val="22"/>
        </w:rPr>
        <w:t xml:space="preserve"> Novákem </w:t>
      </w:r>
      <w:r>
        <w:rPr>
          <w:rFonts w:ascii="Arial" w:hAnsi="Arial" w:cs="Arial"/>
          <w:sz w:val="22"/>
          <w:szCs w:val="22"/>
        </w:rPr>
        <w:t xml:space="preserve">zahájeno správní řízení ve věci ukončení předškolního vzdělávání v souladu </w:t>
      </w:r>
      <w:r w:rsidRPr="00D212B6">
        <w:rPr>
          <w:rFonts w:ascii="Arial" w:hAnsi="Arial" w:cs="Arial"/>
          <w:sz w:val="22"/>
          <w:szCs w:val="22"/>
        </w:rPr>
        <w:t xml:space="preserve">§ 35 odst. 1 písm. </w:t>
      </w:r>
      <w:r>
        <w:rPr>
          <w:rFonts w:ascii="Arial" w:hAnsi="Arial" w:cs="Arial"/>
          <w:sz w:val="22"/>
          <w:szCs w:val="22"/>
        </w:rPr>
        <w:t>b</w:t>
      </w:r>
      <w:r w:rsidRPr="00D212B6">
        <w:rPr>
          <w:rFonts w:ascii="Arial" w:hAnsi="Arial" w:cs="Arial"/>
          <w:sz w:val="22"/>
          <w:szCs w:val="22"/>
        </w:rPr>
        <w:t>) zákona č. 561/2004 Sb., o předškolním, základním, středním, vyšším odborném a jiném vzdělávání (školský zákon), ve znění pozdějších předpisů</w:t>
      </w:r>
      <w:r>
        <w:rPr>
          <w:rFonts w:ascii="Arial" w:hAnsi="Arial" w:cs="Arial"/>
          <w:sz w:val="22"/>
          <w:szCs w:val="22"/>
        </w:rPr>
        <w:t xml:space="preserve"> z důvodu závažného opakovaného narušování provozu mateřské školy.</w:t>
      </w:r>
    </w:p>
    <w:p w:rsidR="008843D4" w:rsidRPr="001B73FF" w:rsidRDefault="008843D4" w:rsidP="008843D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upozorňuji na to, že mateřská škola může uplatnit regresní nárok vůči zákonnému zástupci ve věci uhrazení nákladů vzniklých opožděným vyzvedáváním dítěte</w:t>
      </w:r>
      <w:r w:rsidRPr="001B73FF">
        <w:rPr>
          <w:rFonts w:ascii="Arial" w:hAnsi="Arial" w:cs="Arial"/>
          <w:sz w:val="22"/>
          <w:szCs w:val="22"/>
        </w:rPr>
        <w:t xml:space="preserve">. Zákonný zástupce má ve smyslu § 2910 </w:t>
      </w:r>
      <w:r>
        <w:rPr>
          <w:rFonts w:ascii="Arial" w:hAnsi="Arial" w:cs="Arial"/>
          <w:sz w:val="22"/>
          <w:szCs w:val="22"/>
        </w:rPr>
        <w:t xml:space="preserve">zákona č. 89/2012 Sb., </w:t>
      </w:r>
      <w:r w:rsidRPr="001B73FF">
        <w:rPr>
          <w:rFonts w:ascii="Arial" w:hAnsi="Arial" w:cs="Arial"/>
          <w:sz w:val="22"/>
          <w:szCs w:val="22"/>
        </w:rPr>
        <w:t>občansk</w:t>
      </w:r>
      <w:r>
        <w:rPr>
          <w:rFonts w:ascii="Arial" w:hAnsi="Arial" w:cs="Arial"/>
          <w:sz w:val="22"/>
          <w:szCs w:val="22"/>
        </w:rPr>
        <w:t>ý</w:t>
      </w:r>
      <w:r w:rsidRPr="001B73FF">
        <w:rPr>
          <w:rFonts w:ascii="Arial" w:hAnsi="Arial" w:cs="Arial"/>
          <w:sz w:val="22"/>
          <w:szCs w:val="22"/>
        </w:rPr>
        <w:t xml:space="preserve"> zákoník</w:t>
      </w:r>
      <w:r>
        <w:rPr>
          <w:rFonts w:ascii="Arial" w:hAnsi="Arial" w:cs="Arial"/>
          <w:sz w:val="22"/>
          <w:szCs w:val="22"/>
        </w:rPr>
        <w:t>, ve znění pozdějších předpisů (dále jen „občanský zákoník“)</w:t>
      </w:r>
      <w:r w:rsidRPr="001B73FF">
        <w:rPr>
          <w:rFonts w:ascii="Arial" w:hAnsi="Arial" w:cs="Arial"/>
          <w:sz w:val="22"/>
          <w:szCs w:val="22"/>
        </w:rPr>
        <w:t xml:space="preserve"> povinnost k náhradě škody. Škoda se podle § 2951 občanského zákoníku hradí v penězích a podle § 2952 občanského zákoníku se hradí skutečná škoda. Zákonný zástupce tak nahradí nejen mzdové prostředky, ale i případné další náklady. </w:t>
      </w:r>
    </w:p>
    <w:p w:rsidR="008843D4" w:rsidRPr="009D25F8" w:rsidRDefault="008843D4" w:rsidP="008843D4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8843D4" w:rsidRDefault="008843D4" w:rsidP="008843D4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5318F" w:rsidRDefault="00A5318F" w:rsidP="008843D4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5318F" w:rsidRPr="00A5318F" w:rsidRDefault="00A5318F" w:rsidP="008843D4">
      <w:pPr>
        <w:pStyle w:val="Adresovpole"/>
        <w:ind w:left="0"/>
        <w:rPr>
          <w:rFonts w:ascii="Arial" w:hAnsi="Arial" w:cs="Arial"/>
          <w:sz w:val="22"/>
          <w:szCs w:val="22"/>
        </w:rPr>
      </w:pPr>
      <w:r w:rsidRPr="00A5318F">
        <w:rPr>
          <w:rFonts w:ascii="Arial" w:hAnsi="Arial" w:cs="Arial"/>
          <w:sz w:val="22"/>
          <w:szCs w:val="22"/>
        </w:rPr>
        <w:t>_______________________</w:t>
      </w:r>
    </w:p>
    <w:p w:rsidR="008843D4" w:rsidRPr="009D25F8" w:rsidRDefault="008843D4" w:rsidP="008843D4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8843D4" w:rsidRPr="009D25F8" w:rsidRDefault="008843D4" w:rsidP="008843D4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ředitelka školy</w:t>
      </w:r>
    </w:p>
    <w:p w:rsidR="008843D4" w:rsidRPr="009D25F8" w:rsidRDefault="008843D4" w:rsidP="008843D4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8843D4" w:rsidRDefault="008843D4" w:rsidP="008843D4"/>
    <w:p w:rsidR="00344588" w:rsidRDefault="00344588"/>
    <w:sectPr w:rsidR="00344588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D4"/>
    <w:rsid w:val="000220F7"/>
    <w:rsid w:val="00050A30"/>
    <w:rsid w:val="002C6F35"/>
    <w:rsid w:val="00344588"/>
    <w:rsid w:val="005A5862"/>
    <w:rsid w:val="005E6FBD"/>
    <w:rsid w:val="006C5A90"/>
    <w:rsid w:val="008843D4"/>
    <w:rsid w:val="0089536B"/>
    <w:rsid w:val="00A5318F"/>
    <w:rsid w:val="00E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67136-FCDF-4123-976F-59FCAB16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8843D4"/>
    <w:pPr>
      <w:ind w:left="6480"/>
    </w:pPr>
  </w:style>
  <w:style w:type="paragraph" w:customStyle="1" w:styleId="Rozhodnut">
    <w:name w:val="Rozhodnutí"/>
    <w:basedOn w:val="Titulek"/>
    <w:next w:val="Bntext"/>
    <w:rsid w:val="008843D4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8843D4"/>
    <w:pPr>
      <w:spacing w:after="120"/>
      <w:ind w:firstLine="539"/>
      <w:jc w:val="both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843D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84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10</cp:revision>
  <dcterms:created xsi:type="dcterms:W3CDTF">2017-11-10T12:18:00Z</dcterms:created>
  <dcterms:modified xsi:type="dcterms:W3CDTF">2018-07-30T08:38:00Z</dcterms:modified>
</cp:coreProperties>
</file>