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685369" w:rsidRPr="00685369">
        <w:rPr>
          <w:rFonts w:ascii="Arial" w:hAnsi="Arial" w:cs="Arial"/>
          <w:i/>
          <w:color w:val="FF0000"/>
          <w:sz w:val="22"/>
          <w:szCs w:val="22"/>
        </w:rPr>
        <w:t>zamítnutí žádosti o odklad povinné školní docházky podle § 37 školského zákona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E0149" w:rsidRPr="00207995" w:rsidRDefault="003E0149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A57E19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07995" w:rsidRDefault="00357D99" w:rsidP="00882E14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 Otýpkově 22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i/>
          <w:color w:val="FF0000"/>
          <w:sz w:val="22"/>
          <w:szCs w:val="22"/>
        </w:rPr>
        <w:t>7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A57E19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</w:t>
      </w:r>
      <w:r w:rsidR="00685369" w:rsidRPr="00685369">
        <w:rPr>
          <w:rFonts w:ascii="Arial" w:hAnsi="Arial" w:cs="Arial"/>
          <w:sz w:val="22"/>
          <w:szCs w:val="22"/>
        </w:rPr>
        <w:t>rozhodl podle ustanovení § 37 a § 165 odst. 2 písm. c) zákona č. 561/2004 Sb., o předškolním, základním, středním, vyšším odborném a jiném vzdělávání (školský zákon), ve znění pozdějších předpisů (dále jen „školský zákon“), a v souladu se zákonem č. 500/2004 Sb., správní řád, ve znění pozdějších předpisů takto</w:t>
      </w:r>
      <w:r w:rsidRPr="00207995">
        <w:rPr>
          <w:rFonts w:ascii="Arial" w:hAnsi="Arial" w:cs="Arial"/>
          <w:sz w:val="22"/>
          <w:szCs w:val="22"/>
        </w:rPr>
        <w:t>: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Jan</w:t>
      </w:r>
      <w:r w:rsidR="00685369">
        <w:rPr>
          <w:rFonts w:ascii="Arial" w:hAnsi="Arial" w:cs="Arial"/>
          <w:i/>
          <w:color w:val="FF0000"/>
          <w:sz w:val="22"/>
          <w:szCs w:val="22"/>
        </w:rPr>
        <w:t>u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685369">
        <w:rPr>
          <w:rFonts w:ascii="Arial" w:hAnsi="Arial" w:cs="Arial"/>
          <w:i/>
          <w:color w:val="FF0000"/>
          <w:sz w:val="22"/>
          <w:szCs w:val="22"/>
        </w:rPr>
        <w:t>ovi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nar. 1. 1. </w:t>
      </w:r>
      <w:r w:rsidR="00635917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A57E19">
        <w:rPr>
          <w:rFonts w:ascii="Arial" w:hAnsi="Arial" w:cs="Arial"/>
          <w:i/>
          <w:color w:val="FF0000"/>
          <w:sz w:val="22"/>
          <w:szCs w:val="22"/>
        </w:rPr>
        <w:t>14</w:t>
      </w:r>
      <w:r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se</w:t>
      </w:r>
      <w:r w:rsidR="00685369">
        <w:rPr>
          <w:rFonts w:ascii="Arial" w:hAnsi="Arial" w:cs="Arial"/>
          <w:b/>
          <w:sz w:val="22"/>
          <w:szCs w:val="22"/>
        </w:rPr>
        <w:t xml:space="preserve"> zamítá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="00685369" w:rsidRPr="00685369">
        <w:rPr>
          <w:rFonts w:ascii="Arial" w:hAnsi="Arial" w:cs="Arial"/>
          <w:sz w:val="22"/>
          <w:szCs w:val="22"/>
        </w:rPr>
        <w:t>žádost o odklad povinné školní docházky.</w:t>
      </w:r>
    </w:p>
    <w:p w:rsidR="00685369" w:rsidRDefault="00685369" w:rsidP="00685369">
      <w:pPr>
        <w:pStyle w:val="Hlavaodstavc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</w:t>
      </w:r>
    </w:p>
    <w:p w:rsidR="00685369" w:rsidRPr="00685369" w:rsidRDefault="00685369" w:rsidP="00685369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8536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 w:rsidR="00A57E19">
        <w:rPr>
          <w:rFonts w:ascii="Arial" w:hAnsi="Arial" w:cs="Arial"/>
          <w:i/>
          <w:color w:val="FF0000"/>
          <w:sz w:val="22"/>
          <w:szCs w:val="22"/>
        </w:rPr>
        <w:t>14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68536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="007A1190" w:rsidRPr="00685369">
        <w:rPr>
          <w:rFonts w:ascii="Arial" w:hAnsi="Arial" w:cs="Arial"/>
          <w:i/>
          <w:color w:val="FF0000"/>
          <w:sz w:val="22"/>
          <w:szCs w:val="22"/>
        </w:rPr>
        <w:t xml:space="preserve">dne </w:t>
      </w:r>
      <w:r w:rsidR="007A1190">
        <w:rPr>
          <w:rFonts w:ascii="Arial" w:hAnsi="Arial" w:cs="Arial"/>
          <w:i/>
          <w:color w:val="FF0000"/>
          <w:sz w:val="22"/>
          <w:szCs w:val="22"/>
        </w:rPr>
        <w:t>8. 4</w:t>
      </w:r>
      <w:r w:rsidR="007A1190" w:rsidRPr="00685369">
        <w:rPr>
          <w:rFonts w:ascii="Arial" w:hAnsi="Arial" w:cs="Arial"/>
          <w:i/>
          <w:color w:val="FF0000"/>
          <w:sz w:val="22"/>
          <w:szCs w:val="22"/>
        </w:rPr>
        <w:t>. 20</w:t>
      </w:r>
      <w:r w:rsidR="00A57E19">
        <w:rPr>
          <w:rFonts w:ascii="Arial" w:hAnsi="Arial" w:cs="Arial"/>
          <w:i/>
          <w:color w:val="FF0000"/>
          <w:sz w:val="22"/>
          <w:szCs w:val="22"/>
        </w:rPr>
        <w:t>20</w:t>
      </w:r>
      <w:r w:rsidR="007A1190" w:rsidRPr="0068536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Martina Nováka, trvale bytem Uprchlická 4, 123 45 </w:t>
      </w:r>
      <w:proofErr w:type="spellStart"/>
      <w:r w:rsidRPr="0068536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, podle ustanovení § 37 školského zákona žádost o odklad povinné školní docházky. Ředitel základní školy vyzval zákonného zástupce k doplnění žádosti o doporučující posouzení školského poradenského zařízení a </w:t>
      </w:r>
      <w:r w:rsidR="006546FA">
        <w:rPr>
          <w:rFonts w:ascii="Arial" w:hAnsi="Arial" w:cs="Arial"/>
          <w:i/>
          <w:color w:val="FF0000"/>
          <w:sz w:val="22"/>
          <w:szCs w:val="22"/>
        </w:rPr>
        <w:t xml:space="preserve">dále doporučující posouzení 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odborného lékaře nebo klinického psychologa dle § 37 odst. 1 školského zákona a přerušil řízení do doplnění žádosti, nejdéle však do </w:t>
      </w:r>
      <w:r w:rsidR="00A57E19">
        <w:rPr>
          <w:rFonts w:ascii="Arial" w:hAnsi="Arial" w:cs="Arial"/>
          <w:i/>
          <w:color w:val="FF0000"/>
          <w:sz w:val="22"/>
          <w:szCs w:val="22"/>
        </w:rPr>
        <w:t>25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 8. 20</w:t>
      </w:r>
      <w:r w:rsidR="00A57E19">
        <w:rPr>
          <w:rFonts w:ascii="Arial" w:hAnsi="Arial" w:cs="Arial"/>
          <w:i/>
          <w:color w:val="FF0000"/>
          <w:sz w:val="22"/>
          <w:szCs w:val="22"/>
        </w:rPr>
        <w:t>20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685369" w:rsidRPr="00685369" w:rsidRDefault="00685369" w:rsidP="00685369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85369">
        <w:rPr>
          <w:rFonts w:ascii="Arial" w:hAnsi="Arial" w:cs="Arial"/>
          <w:i/>
          <w:color w:val="FF0000"/>
          <w:sz w:val="22"/>
          <w:szCs w:val="22"/>
        </w:rPr>
        <w:t>Zákonný zástupce doložil dne 20. 7. 20</w:t>
      </w:r>
      <w:r w:rsidR="00A57E19">
        <w:rPr>
          <w:rFonts w:ascii="Arial" w:hAnsi="Arial" w:cs="Arial"/>
          <w:i/>
          <w:color w:val="FF0000"/>
          <w:sz w:val="22"/>
          <w:szCs w:val="22"/>
        </w:rPr>
        <w:t>20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zprávu z pedagogi</w:t>
      </w:r>
      <w:r w:rsidR="006546FA">
        <w:rPr>
          <w:rFonts w:ascii="Arial" w:hAnsi="Arial" w:cs="Arial"/>
          <w:i/>
          <w:color w:val="FF0000"/>
          <w:sz w:val="22"/>
          <w:szCs w:val="22"/>
        </w:rPr>
        <w:t>cko-psychologického vyšetření z </w:t>
      </w:r>
      <w:r w:rsidRPr="00685369">
        <w:rPr>
          <w:rFonts w:ascii="Arial" w:hAnsi="Arial" w:cs="Arial"/>
          <w:i/>
          <w:color w:val="FF0000"/>
          <w:sz w:val="22"/>
          <w:szCs w:val="22"/>
        </w:rPr>
        <w:t>pedagogicko-psychologické poradny ze dne 15. 7. 20</w:t>
      </w:r>
      <w:r w:rsidR="00A57E19">
        <w:rPr>
          <w:rFonts w:ascii="Arial" w:hAnsi="Arial" w:cs="Arial"/>
          <w:i/>
          <w:color w:val="FF0000"/>
          <w:sz w:val="22"/>
          <w:szCs w:val="22"/>
        </w:rPr>
        <w:t>20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. V závěru zprávy se uvádí, že dítě je duševně a tělesně přiměřeně vyspělé k zahájení základního vzdělávání, a že se odklad povinné školní docházky </w:t>
      </w:r>
      <w:r w:rsidRPr="00A25720">
        <w:rPr>
          <w:rFonts w:ascii="Arial" w:hAnsi="Arial" w:cs="Arial"/>
          <w:b/>
          <w:i/>
          <w:color w:val="FF0000"/>
          <w:sz w:val="22"/>
          <w:szCs w:val="22"/>
        </w:rPr>
        <w:t>nedoporučuje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. Odborný lékař ve svém posouzení odklad povinné školní docházky </w:t>
      </w:r>
      <w:r w:rsidRPr="00A25720">
        <w:rPr>
          <w:rFonts w:ascii="Arial" w:hAnsi="Arial" w:cs="Arial"/>
          <w:b/>
          <w:i/>
          <w:color w:val="FF0000"/>
          <w:sz w:val="22"/>
          <w:szCs w:val="22"/>
        </w:rPr>
        <w:t>doporučil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685369" w:rsidRPr="00685369" w:rsidRDefault="00685369" w:rsidP="00685369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85369">
        <w:rPr>
          <w:rFonts w:ascii="Arial" w:hAnsi="Arial" w:cs="Arial"/>
          <w:i/>
          <w:color w:val="FF0000"/>
          <w:sz w:val="22"/>
          <w:szCs w:val="22"/>
        </w:rPr>
        <w:t>Vzhledem k tomu, že ředitel základní</w:t>
      </w:r>
      <w:bookmarkStart w:id="0" w:name="_GoBack"/>
      <w:bookmarkEnd w:id="0"/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školy podle ustanovení § 37 odst. 1 školského zákona </w:t>
      </w:r>
      <w:r w:rsidR="00B60506">
        <w:rPr>
          <w:rFonts w:ascii="Arial" w:hAnsi="Arial" w:cs="Arial"/>
          <w:i/>
          <w:color w:val="FF0000"/>
          <w:sz w:val="22"/>
          <w:szCs w:val="22"/>
        </w:rPr>
        <w:t>odloží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60506">
        <w:rPr>
          <w:rFonts w:ascii="Arial" w:hAnsi="Arial" w:cs="Arial"/>
          <w:i/>
          <w:color w:val="FF0000"/>
          <w:sz w:val="22"/>
          <w:szCs w:val="22"/>
        </w:rPr>
        <w:t>začátek povinné školní docházky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za podmínky, že je doloženo </w:t>
      </w:r>
      <w:r w:rsidRPr="00A25720">
        <w:rPr>
          <w:rFonts w:ascii="Arial" w:hAnsi="Arial" w:cs="Arial"/>
          <w:b/>
          <w:i/>
          <w:color w:val="FF0000"/>
          <w:sz w:val="22"/>
          <w:szCs w:val="22"/>
        </w:rPr>
        <w:t>doporučujícím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posouzení</w:t>
      </w:r>
      <w:r w:rsidR="00357D99">
        <w:rPr>
          <w:rFonts w:ascii="Arial" w:hAnsi="Arial" w:cs="Arial"/>
          <w:i/>
          <w:color w:val="FF0000"/>
          <w:sz w:val="22"/>
          <w:szCs w:val="22"/>
        </w:rPr>
        <w:t>m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š</w:t>
      </w:r>
      <w:r w:rsidR="00357D99">
        <w:rPr>
          <w:rFonts w:ascii="Arial" w:hAnsi="Arial" w:cs="Arial"/>
          <w:i/>
          <w:color w:val="FF0000"/>
          <w:sz w:val="22"/>
          <w:szCs w:val="22"/>
        </w:rPr>
        <w:t xml:space="preserve">kolského poradenského zařízení a zároveň </w:t>
      </w:r>
      <w:r w:rsidR="00357D99" w:rsidRPr="00A25720">
        <w:rPr>
          <w:rFonts w:ascii="Arial" w:hAnsi="Arial" w:cs="Arial"/>
          <w:b/>
          <w:i/>
          <w:color w:val="FF0000"/>
          <w:sz w:val="22"/>
          <w:szCs w:val="22"/>
        </w:rPr>
        <w:t>doporučujícím</w:t>
      </w:r>
      <w:r w:rsidR="00357D99">
        <w:rPr>
          <w:rFonts w:ascii="Arial" w:hAnsi="Arial" w:cs="Arial"/>
          <w:i/>
          <w:color w:val="FF0000"/>
          <w:sz w:val="22"/>
          <w:szCs w:val="22"/>
        </w:rPr>
        <w:t xml:space="preserve"> posouzením </w:t>
      </w:r>
      <w:r w:rsidRPr="00685369">
        <w:rPr>
          <w:rFonts w:ascii="Arial" w:hAnsi="Arial" w:cs="Arial"/>
          <w:i/>
          <w:color w:val="FF0000"/>
          <w:sz w:val="22"/>
          <w:szCs w:val="22"/>
        </w:rPr>
        <w:t>odborného lék</w:t>
      </w:r>
      <w:r w:rsidR="00B60506">
        <w:rPr>
          <w:rFonts w:ascii="Arial" w:hAnsi="Arial" w:cs="Arial"/>
          <w:i/>
          <w:color w:val="FF0000"/>
          <w:sz w:val="22"/>
          <w:szCs w:val="22"/>
        </w:rPr>
        <w:t>aře nebo klinického psychologa,</w:t>
      </w:r>
      <w:r w:rsidR="00357D9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60506">
        <w:rPr>
          <w:rFonts w:ascii="Arial" w:hAnsi="Arial" w:cs="Arial"/>
          <w:i/>
          <w:color w:val="FF0000"/>
          <w:sz w:val="22"/>
          <w:szCs w:val="22"/>
        </w:rPr>
        <w:t>rozhodl ředitel o zamítnutí předmětné žádosti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882E14" w:rsidRPr="00207995" w:rsidRDefault="00882E14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207995" w:rsidRDefault="00882E14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3658C"/>
    <w:rsid w:val="0007149A"/>
    <w:rsid w:val="000A3B10"/>
    <w:rsid w:val="000A5E47"/>
    <w:rsid w:val="000D7054"/>
    <w:rsid w:val="001960CF"/>
    <w:rsid w:val="00207995"/>
    <w:rsid w:val="002C628D"/>
    <w:rsid w:val="002D6C3D"/>
    <w:rsid w:val="0034474B"/>
    <w:rsid w:val="00357D99"/>
    <w:rsid w:val="0038572C"/>
    <w:rsid w:val="003E0149"/>
    <w:rsid w:val="00417A11"/>
    <w:rsid w:val="00426E20"/>
    <w:rsid w:val="0044208D"/>
    <w:rsid w:val="00484D5A"/>
    <w:rsid w:val="004D01F5"/>
    <w:rsid w:val="004F4F16"/>
    <w:rsid w:val="00555E25"/>
    <w:rsid w:val="00577229"/>
    <w:rsid w:val="005B39F3"/>
    <w:rsid w:val="005D1347"/>
    <w:rsid w:val="005F2508"/>
    <w:rsid w:val="00633013"/>
    <w:rsid w:val="00635917"/>
    <w:rsid w:val="006546FA"/>
    <w:rsid w:val="00685369"/>
    <w:rsid w:val="006C0177"/>
    <w:rsid w:val="00726625"/>
    <w:rsid w:val="007A1190"/>
    <w:rsid w:val="007B08E7"/>
    <w:rsid w:val="00814B3A"/>
    <w:rsid w:val="00857107"/>
    <w:rsid w:val="00873854"/>
    <w:rsid w:val="00882E14"/>
    <w:rsid w:val="00893F1E"/>
    <w:rsid w:val="008C0392"/>
    <w:rsid w:val="009A7DAE"/>
    <w:rsid w:val="009C1280"/>
    <w:rsid w:val="00A238D6"/>
    <w:rsid w:val="00A25720"/>
    <w:rsid w:val="00A4735D"/>
    <w:rsid w:val="00A57E19"/>
    <w:rsid w:val="00B233EF"/>
    <w:rsid w:val="00B60506"/>
    <w:rsid w:val="00B65C12"/>
    <w:rsid w:val="00B8742E"/>
    <w:rsid w:val="00C0266D"/>
    <w:rsid w:val="00C37DB0"/>
    <w:rsid w:val="00C401A3"/>
    <w:rsid w:val="00C643AE"/>
    <w:rsid w:val="00C76EF1"/>
    <w:rsid w:val="00CA542A"/>
    <w:rsid w:val="00D000B6"/>
    <w:rsid w:val="00D01D17"/>
    <w:rsid w:val="00D13756"/>
    <w:rsid w:val="00DD7827"/>
    <w:rsid w:val="00E0089F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10</cp:revision>
  <cp:lastPrinted>2018-01-16T08:49:00Z</cp:lastPrinted>
  <dcterms:created xsi:type="dcterms:W3CDTF">2018-01-22T10:28:00Z</dcterms:created>
  <dcterms:modified xsi:type="dcterms:W3CDTF">2021-02-10T08:29:00Z</dcterms:modified>
</cp:coreProperties>
</file>